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669" w:rsidRDefault="006E7669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6E7669" w:rsidRDefault="006E7669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16</w:t>
      </w:r>
      <w:r w:rsidRPr="006E7669">
        <w:rPr>
          <w:rFonts w:ascii="Arial" w:eastAsia="ＭＳ明朝-WinCharSetFFFF-H" w:hAnsi="Arial" w:cs="Arial"/>
          <w:color w:val="000000"/>
          <w:sz w:val="22"/>
          <w:szCs w:val="22"/>
          <w:vertAlign w:val="superscript"/>
          <w:lang w:val="en-GB"/>
        </w:rPr>
        <w:t>th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November 2013</w:t>
      </w:r>
    </w:p>
    <w:p w:rsidR="006E7669" w:rsidRDefault="006E7669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117E9E" w:rsidRPr="006E7669" w:rsidRDefault="00117E9E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 w:rsidRPr="006E7669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YOKOHAMA Macau Grand Prix 2013 Race Report Vol.3</w:t>
      </w:r>
    </w:p>
    <w:p w:rsidR="006E7669" w:rsidRPr="00117E9E" w:rsidRDefault="006E7669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117E9E" w:rsidRDefault="00117E9E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Finally, 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there are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two more days to go for the 60th Anniversary Macau Grand Prix Final. Macau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was covered with clear skies like yesterday. Suncity Group Macau Road Sport Challenge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started at 09:50 am and City of Dreams Macau GT Cup Qualifying 2 started at 12:50 pm.</w:t>
      </w:r>
    </w:p>
    <w:p w:rsidR="006E7669" w:rsidRPr="00117E9E" w:rsidRDefault="003A040B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3958590</wp:posOffset>
            </wp:positionH>
            <wp:positionV relativeFrom="margin">
              <wp:posOffset>1601470</wp:posOffset>
            </wp:positionV>
            <wp:extent cx="1800860" cy="1121410"/>
            <wp:effectExtent l="19050" t="0" r="8890" b="0"/>
            <wp:wrapSquare wrapText="bothSides"/>
            <wp:docPr id="21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E9E" w:rsidRPr="006E7669" w:rsidRDefault="00117E9E" w:rsidP="006E7669">
      <w:pPr>
        <w:pStyle w:val="Listenabsatz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 w:rsidRPr="006E7669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Suncity Group Macau Road Sport Challenge</w:t>
      </w:r>
      <w:r w:rsidR="003A040B" w:rsidRPr="003A040B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 xml:space="preserve"> </w:t>
      </w:r>
    </w:p>
    <w:p w:rsidR="00117E9E" w:rsidRPr="00117E9E" w:rsidRDefault="00117E9E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Suncity Group Macau Road Sport Challenge Formation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Lap started at 09:50 am.</w:t>
      </w:r>
    </w:p>
    <w:p w:rsidR="00117E9E" w:rsidRDefault="006E7669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YOKOHAMA ty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 user Tatsuya TANIGAWA started the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Final challenge consisting of 10 laps from the front row as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he drove Mazda RX-8 at 09:55 am.</w:t>
      </w:r>
    </w:p>
    <w:p w:rsidR="006E7669" w:rsidRPr="00117E9E" w:rsidRDefault="006E7669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117E9E" w:rsidRDefault="003A040B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3958590</wp:posOffset>
            </wp:positionH>
            <wp:positionV relativeFrom="margin">
              <wp:posOffset>2774950</wp:posOffset>
            </wp:positionV>
            <wp:extent cx="1800860" cy="1189990"/>
            <wp:effectExtent l="19050" t="0" r="8890" b="0"/>
            <wp:wrapSquare wrapText="bothSides"/>
            <wp:docPr id="2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3958590</wp:posOffset>
            </wp:positionH>
            <wp:positionV relativeFrom="margin">
              <wp:posOffset>4034790</wp:posOffset>
            </wp:positionV>
            <wp:extent cx="1800860" cy="1095375"/>
            <wp:effectExtent l="19050" t="0" r="8890" b="0"/>
            <wp:wrapSquare wrapText="bothSides"/>
            <wp:docPr id="2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TANIGAWA's rival machine with a 4WD rapid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acceleration drove ahead of Tatsuya TANIGAWA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immediately after the start and he finished his opening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lap in third. Taking advantage of the fast speed from the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rapid corner by the seaside, TANIGAWA attempted to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overtake the second position at a high speed driving in the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straight end of the Lisboa Corner but failed. He then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carried on towards the mountain side.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He continued in third place without making any position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changes for several laps when a number of machines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crashed at the Fisherman's Bend following the top group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just as they entered their 6th lap.</w:t>
      </w:r>
    </w:p>
    <w:p w:rsidR="006E7669" w:rsidRPr="00117E9E" w:rsidRDefault="006E7669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117E9E" w:rsidRDefault="00117E9E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 safety car cut into the course to stop the race, however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it lead the race into the 9th lap, forcing the marshal to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forfeit the race. Tatsuya TANIGAWA claimed third place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as a result.</w:t>
      </w:r>
    </w:p>
    <w:p w:rsidR="006E7669" w:rsidRDefault="006E7669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3A040B" w:rsidRDefault="003A040B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3A040B" w:rsidRPr="00117E9E" w:rsidRDefault="003A040B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117E9E" w:rsidRPr="006E7669" w:rsidRDefault="00117E9E" w:rsidP="006E7669">
      <w:pPr>
        <w:pStyle w:val="Listenabsatz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 w:rsidRPr="006E7669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City of Dreams Macau GT Cup</w:t>
      </w:r>
    </w:p>
    <w:p w:rsidR="00117E9E" w:rsidRPr="003A040B" w:rsidRDefault="003A040B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3958590</wp:posOffset>
            </wp:positionH>
            <wp:positionV relativeFrom="margin">
              <wp:posOffset>7121525</wp:posOffset>
            </wp:positionV>
            <wp:extent cx="1800860" cy="1198880"/>
            <wp:effectExtent l="19050" t="0" r="8890" b="0"/>
            <wp:wrapSquare wrapText="bothSides"/>
            <wp:docPr id="2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3958590</wp:posOffset>
            </wp:positionH>
            <wp:positionV relativeFrom="margin">
              <wp:posOffset>5793740</wp:posOffset>
            </wp:positionV>
            <wp:extent cx="1800860" cy="1198880"/>
            <wp:effectExtent l="19050" t="0" r="8890" b="0"/>
            <wp:wrapSquare wrapText="bothSides"/>
            <wp:docPr id="2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City of Dreams Macau GT Cup had the Qualifying 2 to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determine the grid for the Final tomorrow. The Qualifying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2 started from 12:50 pm for a twenty minute session.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YOKOHAMA tyr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 user Maro ENGEL (Mercedes SLS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AMG GT3) earned second grid at the Qualifying 2. He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made a vigorous attempt from the first timed lap and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marked 2'20"367 which is faster than his times in the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Qualifying 2 yesterday. He jumped up to the fastest lap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117E9E"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time with 2'19"659 on the second lap and took the lead.</w:t>
      </w:r>
      <w:r w:rsidRPr="003A040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6E7669" w:rsidRDefault="006E7669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117E9E" w:rsidRDefault="00117E9E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Immediately after that, a stopped machine was found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by the mountain side and a red flag was flashed to stop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race. After the race resumed with 9'36" left to the end,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he clipped his own record to 2'18"651. No one could break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this record and Maro ENGEL won the Pole Position for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tomorrow's Final.</w:t>
      </w:r>
    </w:p>
    <w:p w:rsidR="003A040B" w:rsidRDefault="003A040B">
      <w:pP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br w:type="page"/>
      </w:r>
    </w:p>
    <w:p w:rsidR="006E7669" w:rsidRDefault="006E7669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3A040B" w:rsidRPr="00117E9E" w:rsidRDefault="003A040B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4010025</wp:posOffset>
            </wp:positionH>
            <wp:positionV relativeFrom="margin">
              <wp:posOffset>289560</wp:posOffset>
            </wp:positionV>
            <wp:extent cx="1800860" cy="1259205"/>
            <wp:effectExtent l="19050" t="0" r="8890" b="0"/>
            <wp:wrapSquare wrapText="bothSides"/>
            <wp:docPr id="2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E9E" w:rsidRDefault="00117E9E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Also Alexandre IMPERATORI (Porsche 911 GT3R 4.0)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marked 2'19"523 in third, Renger VAN DER ZANDE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(Mercedes SLS AMG GT3) marked 2'19"896 in forth, and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Stefan MUCKE (Aston Martin Vantage GT3) marked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2'20"119 in fifth.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YOKOHAMA tyr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 users were qualified</w:t>
      </w:r>
      <w:r w:rsidR="00AD0E8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into the top group for tomorrow's Final. There's great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expectation for YOKOHAMA ty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 users to win tomorrow's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Final.</w:t>
      </w:r>
    </w:p>
    <w:p w:rsidR="006E7669" w:rsidRPr="00117E9E" w:rsidRDefault="006E7669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117E9E" w:rsidRPr="00117E9E" w:rsidRDefault="00117E9E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Also in the entry of GT ASIA which YOKOHAMA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Rubber supplies control ty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res, MOK Weng Sun (McLaren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MP4-12C) qualified in fourteenth place and LI Zhi Cong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(Porsche 911 GT3R 4.0) followed next.</w:t>
      </w:r>
    </w:p>
    <w:p w:rsidR="006E7669" w:rsidRDefault="006E7669" w:rsidP="00117E9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E4272" w:rsidRPr="00117E9E" w:rsidRDefault="00117E9E" w:rsidP="006E766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Explanations on the Macau Grand Prix, race information and more are available at</w:t>
      </w:r>
      <w:r w:rsidR="006E766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117E9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YOKOHAMA’s special Website: </w:t>
      </w:r>
      <w:hyperlink r:id="rId14" w:history="1">
        <w:r w:rsidR="001316E3" w:rsidRPr="00995C55">
          <w:rPr>
            <w:rStyle w:val="Hyperlink"/>
            <w:rFonts w:ascii="Arial" w:eastAsia="ＭＳ明朝-WinCharSetFFFF-H" w:hAnsi="Arial" w:cs="Arial"/>
            <w:sz w:val="22"/>
            <w:szCs w:val="22"/>
            <w:lang w:val="en-GB"/>
          </w:rPr>
          <w:t>http://www.advan.com/english/event/macaugp/</w:t>
        </w:r>
      </w:hyperlink>
      <w:r w:rsidR="001316E3">
        <w:rPr>
          <w:rFonts w:ascii="Arial" w:eastAsia="ＭＳ明朝-WinCharSetFFFF-H" w:hAnsi="Arial" w:cs="Arial"/>
          <w:color w:val="0000FF"/>
          <w:sz w:val="22"/>
          <w:szCs w:val="22"/>
          <w:lang w:val="en-GB"/>
        </w:rPr>
        <w:t xml:space="preserve"> </w:t>
      </w:r>
    </w:p>
    <w:sectPr w:rsidR="009E4272" w:rsidRPr="00117E9E" w:rsidSect="00C22B3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16C" w:rsidRDefault="008C216C" w:rsidP="00B25742">
      <w:r>
        <w:separator/>
      </w:r>
    </w:p>
  </w:endnote>
  <w:endnote w:type="continuationSeparator" w:id="0">
    <w:p w:rsidR="008C216C" w:rsidRDefault="008C216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明朝-WinCharSetFFFF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16C" w:rsidRDefault="008C216C" w:rsidP="00B25742">
      <w:r>
        <w:separator/>
      </w:r>
    </w:p>
  </w:footnote>
  <w:footnote w:type="continuationSeparator" w:id="0">
    <w:p w:rsidR="008C216C" w:rsidRDefault="008C216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Pr="00B25742" w:rsidRDefault="008C216C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FF3527"/>
    <w:multiLevelType w:val="hybridMultilevel"/>
    <w:tmpl w:val="EB9098AE"/>
    <w:lvl w:ilvl="0" w:tplc="F4609C20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3F774E"/>
    <w:multiLevelType w:val="hybridMultilevel"/>
    <w:tmpl w:val="9EA6CB60"/>
    <w:lvl w:ilvl="0" w:tplc="3FCA7B16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D6AB4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17E9E"/>
    <w:rsid w:val="0012007A"/>
    <w:rsid w:val="0012650C"/>
    <w:rsid w:val="001316E3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5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A040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428D"/>
    <w:rsid w:val="00496771"/>
    <w:rsid w:val="004A191D"/>
    <w:rsid w:val="004C0F33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E7669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16C"/>
    <w:rsid w:val="008C2946"/>
    <w:rsid w:val="008C59C0"/>
    <w:rsid w:val="008C7707"/>
    <w:rsid w:val="008D56EF"/>
    <w:rsid w:val="008F5417"/>
    <w:rsid w:val="008F6226"/>
    <w:rsid w:val="008F72BC"/>
    <w:rsid w:val="00914F9B"/>
    <w:rsid w:val="00917452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0E8D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171C2"/>
    <w:rsid w:val="00B20DED"/>
    <w:rsid w:val="00B25742"/>
    <w:rsid w:val="00B325CA"/>
    <w:rsid w:val="00B3624C"/>
    <w:rsid w:val="00B45C4F"/>
    <w:rsid w:val="00B601AF"/>
    <w:rsid w:val="00B66E21"/>
    <w:rsid w:val="00B71549"/>
    <w:rsid w:val="00B75B00"/>
    <w:rsid w:val="00B76A0B"/>
    <w:rsid w:val="00BA48CE"/>
    <w:rsid w:val="00BB0FD0"/>
    <w:rsid w:val="00BB1897"/>
    <w:rsid w:val="00BC0C2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40FA3"/>
    <w:rsid w:val="00D52089"/>
    <w:rsid w:val="00D573A7"/>
    <w:rsid w:val="00D62715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26F23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paragraph" w:styleId="Listenabsatz">
    <w:name w:val="List Paragraph"/>
    <w:basedOn w:val="Standard"/>
    <w:uiPriority w:val="34"/>
    <w:qFormat/>
    <w:rsid w:val="003425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advan.com/english/event/macaugp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46B9DE-4A86-415D-952F-E76ADB0B9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2571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8</cp:revision>
  <cp:lastPrinted>2012-03-02T16:27:00Z</cp:lastPrinted>
  <dcterms:created xsi:type="dcterms:W3CDTF">2013-11-18T08:46:00Z</dcterms:created>
  <dcterms:modified xsi:type="dcterms:W3CDTF">2013-11-18T08:55:00Z</dcterms:modified>
</cp:coreProperties>
</file>